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3F" w:rsidRPr="004E0B6C" w:rsidRDefault="009023B6">
      <w:pPr>
        <w:rPr>
          <w:rFonts w:asciiTheme="minorEastAsia" w:hAnsiTheme="minorEastAsia"/>
        </w:rPr>
      </w:pPr>
      <w:r w:rsidRPr="004E0B6C">
        <w:rPr>
          <w:rFonts w:asciiTheme="minorEastAsia" w:hAnsiTheme="minorEastAsia"/>
          <w:noProof/>
        </w:rPr>
        <w:drawing>
          <wp:inline distT="0" distB="0" distL="0" distR="0" wp14:anchorId="5B6446C1" wp14:editId="30FB3C92">
            <wp:extent cx="1606550" cy="838200"/>
            <wp:effectExtent l="0" t="0" r="0" b="0"/>
            <wp:docPr id="2" name="Picture 6" descr="http://web.bank-of-china.com/home/images/boc201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 descr="http://web.bank-of-china.com/home/images/boc2014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841CD" w:rsidRPr="004E0B6C">
        <w:rPr>
          <w:rFonts w:asciiTheme="minorEastAsia" w:hAnsiTheme="minorEastAsia"/>
          <w:noProof/>
        </w:rPr>
        <w:drawing>
          <wp:inline distT="0" distB="0" distL="0" distR="0" wp14:anchorId="314F7A71" wp14:editId="51190CE1">
            <wp:extent cx="3663950" cy="857250"/>
            <wp:effectExtent l="0" t="0" r="0" b="0"/>
            <wp:docPr id="174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41CD" w:rsidRPr="00884288" w:rsidRDefault="001841CD" w:rsidP="00884288">
      <w:pPr>
        <w:jc w:val="center"/>
        <w:rPr>
          <w:rFonts w:asciiTheme="minorEastAsia" w:hAnsiTheme="minorEastAsia"/>
          <w:b/>
          <w:color w:val="31849B" w:themeColor="accent5" w:themeShade="BF"/>
          <w:sz w:val="52"/>
          <w:szCs w:val="52"/>
        </w:rPr>
      </w:pPr>
      <w:r w:rsidRPr="00884288">
        <w:rPr>
          <w:rFonts w:asciiTheme="minorEastAsia" w:hAnsiTheme="minorEastAsia" w:hint="eastAsia"/>
          <w:b/>
          <w:color w:val="31849B" w:themeColor="accent5" w:themeShade="BF"/>
          <w:sz w:val="52"/>
          <w:szCs w:val="52"/>
        </w:rPr>
        <w:t>中国银行携手石河子大学服务升级</w:t>
      </w:r>
    </w:p>
    <w:p w:rsidR="001841CD" w:rsidRPr="00EA4268" w:rsidRDefault="004E0B6C" w:rsidP="004E0B6C">
      <w:pPr>
        <w:ind w:left="420"/>
        <w:rPr>
          <w:rFonts w:ascii="微软雅黑" w:eastAsia="微软雅黑" w:hAnsi="微软雅黑"/>
          <w:b/>
          <w:sz w:val="36"/>
          <w:szCs w:val="36"/>
        </w:rPr>
      </w:pPr>
      <w:r w:rsidRPr="004E0B6C">
        <w:rPr>
          <w:rFonts w:asciiTheme="minorEastAsia" w:hAnsiTheme="minorEastAsia"/>
          <w:noProof/>
        </w:rPr>
        <w:drawing>
          <wp:inline distT="0" distB="0" distL="0" distR="0" wp14:anchorId="490FE6AF" wp14:editId="0211A457">
            <wp:extent cx="342900" cy="3365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0" cy="34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4268">
        <w:rPr>
          <w:rFonts w:ascii="微软雅黑" w:eastAsia="微软雅黑" w:hAnsi="微软雅黑" w:hint="eastAsia"/>
          <w:b/>
          <w:sz w:val="36"/>
          <w:szCs w:val="36"/>
        </w:rPr>
        <w:t>石河子大学校园卡</w:t>
      </w:r>
      <w:r w:rsidR="00A87D1B">
        <w:rPr>
          <w:rFonts w:ascii="微软雅黑" w:eastAsia="微软雅黑" w:hAnsi="微软雅黑" w:hint="eastAsia"/>
          <w:b/>
          <w:sz w:val="36"/>
          <w:szCs w:val="36"/>
        </w:rPr>
        <w:t>（教师卡）</w:t>
      </w:r>
      <w:r w:rsidRPr="00EA4268">
        <w:rPr>
          <w:rFonts w:ascii="微软雅黑" w:eastAsia="微软雅黑" w:hAnsi="微软雅黑" w:hint="eastAsia"/>
          <w:b/>
          <w:sz w:val="36"/>
          <w:szCs w:val="36"/>
        </w:rPr>
        <w:t>服务优惠项目</w:t>
      </w:r>
    </w:p>
    <w:p w:rsidR="004E0B6C" w:rsidRDefault="00D0461C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年费、工本费、挂失费</w:t>
      </w:r>
      <w:r w:rsidR="00A06D48">
        <w:rPr>
          <w:rFonts w:asciiTheme="minorEastAsia" w:hAnsiTheme="minorEastAsia" w:hint="eastAsia"/>
          <w:b/>
          <w:sz w:val="36"/>
          <w:szCs w:val="36"/>
        </w:rPr>
        <w:t>、短信通知</w:t>
      </w:r>
      <w:r>
        <w:rPr>
          <w:rFonts w:asciiTheme="minorEastAsia" w:hAnsiTheme="minorEastAsia" w:hint="eastAsia"/>
          <w:b/>
          <w:sz w:val="36"/>
          <w:szCs w:val="36"/>
        </w:rPr>
        <w:t xml:space="preserve">    </w:t>
      </w:r>
      <w:r w:rsidR="00A06D48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DF074A">
        <w:rPr>
          <w:rFonts w:asciiTheme="minorEastAsia" w:hAnsiTheme="minorEastAsia" w:hint="eastAsia"/>
          <w:b/>
          <w:color w:val="00B0F0"/>
          <w:sz w:val="36"/>
          <w:szCs w:val="36"/>
        </w:rPr>
        <w:t>免费！</w:t>
      </w:r>
    </w:p>
    <w:p w:rsidR="0092191B" w:rsidRPr="0092191B" w:rsidRDefault="0092191B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本行国内</w:t>
      </w:r>
      <w:r w:rsidR="00F62016" w:rsidRPr="00F62016">
        <w:rPr>
          <w:rFonts w:asciiTheme="minorEastAsia" w:hAnsiTheme="minorEastAsia"/>
          <w:b/>
          <w:sz w:val="36"/>
          <w:szCs w:val="36"/>
        </w:rPr>
        <w:t>ATM</w:t>
      </w:r>
      <w:r>
        <w:rPr>
          <w:rFonts w:asciiTheme="minorEastAsia" w:hAnsiTheme="minorEastAsia" w:hint="eastAsia"/>
          <w:b/>
          <w:sz w:val="36"/>
          <w:szCs w:val="36"/>
        </w:rPr>
        <w:t xml:space="preserve">存取款                 </w:t>
      </w:r>
      <w:r w:rsidRPr="00DF074A">
        <w:rPr>
          <w:rFonts w:asciiTheme="minorEastAsia" w:hAnsiTheme="minorEastAsia" w:hint="eastAsia"/>
          <w:b/>
          <w:color w:val="00B0F0"/>
          <w:sz w:val="36"/>
          <w:szCs w:val="36"/>
        </w:rPr>
        <w:t>免费！</w:t>
      </w:r>
    </w:p>
    <w:p w:rsidR="00D0461C" w:rsidRDefault="00D0461C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本行省内</w:t>
      </w:r>
      <w:r w:rsidR="00F62016" w:rsidRPr="00F62016">
        <w:rPr>
          <w:rFonts w:asciiTheme="minorEastAsia" w:hAnsiTheme="minorEastAsia"/>
          <w:b/>
          <w:sz w:val="36"/>
          <w:szCs w:val="36"/>
        </w:rPr>
        <w:t>ATM</w:t>
      </w:r>
      <w:r>
        <w:rPr>
          <w:rFonts w:asciiTheme="minorEastAsia" w:hAnsiTheme="minorEastAsia" w:hint="eastAsia"/>
          <w:b/>
          <w:sz w:val="36"/>
          <w:szCs w:val="36"/>
        </w:rPr>
        <w:t xml:space="preserve">转账         </w:t>
      </w:r>
      <w:r w:rsidR="0038600D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="0092191B">
        <w:rPr>
          <w:rFonts w:asciiTheme="minorEastAsia" w:hAnsiTheme="minorEastAsia" w:hint="eastAsia"/>
          <w:b/>
          <w:sz w:val="36"/>
          <w:szCs w:val="36"/>
        </w:rPr>
        <w:t xml:space="preserve">        </w:t>
      </w:r>
      <w:r w:rsidRPr="00DF074A">
        <w:rPr>
          <w:rFonts w:asciiTheme="minorEastAsia" w:hAnsiTheme="minorEastAsia" w:hint="eastAsia"/>
          <w:b/>
          <w:color w:val="00B0F0"/>
          <w:sz w:val="36"/>
          <w:szCs w:val="36"/>
        </w:rPr>
        <w:t>免费！</w:t>
      </w:r>
    </w:p>
    <w:p w:rsidR="0038600D" w:rsidRDefault="00F62016" w:rsidP="0038600D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  <w:r w:rsidRPr="00F62016">
        <w:rPr>
          <w:rFonts w:asciiTheme="minorEastAsia" w:hAnsiTheme="minorEastAsia" w:hint="eastAsia"/>
          <w:b/>
          <w:sz w:val="36"/>
          <w:szCs w:val="36"/>
        </w:rPr>
        <w:t>每月前5笔</w:t>
      </w:r>
      <w:r w:rsidR="0038600D" w:rsidRPr="00D0461C">
        <w:rPr>
          <w:rFonts w:asciiTheme="minorEastAsia" w:hAnsiTheme="minorEastAsia" w:hint="eastAsia"/>
          <w:b/>
          <w:sz w:val="36"/>
          <w:szCs w:val="36"/>
        </w:rPr>
        <w:t>ATM</w:t>
      </w:r>
      <w:r w:rsidR="0038600D" w:rsidRPr="00E34824">
        <w:rPr>
          <w:rFonts w:asciiTheme="minorEastAsia" w:hAnsiTheme="minorEastAsia" w:hint="eastAsia"/>
          <w:b/>
          <w:color w:val="E36C0A" w:themeColor="accent6" w:themeShade="BF"/>
          <w:sz w:val="44"/>
          <w:szCs w:val="44"/>
        </w:rPr>
        <w:t>跨行</w:t>
      </w:r>
      <w:r w:rsidR="0038600D" w:rsidRPr="00D0461C">
        <w:rPr>
          <w:rFonts w:asciiTheme="minorEastAsia" w:hAnsiTheme="minorEastAsia" w:hint="eastAsia"/>
          <w:b/>
          <w:sz w:val="36"/>
          <w:szCs w:val="36"/>
        </w:rPr>
        <w:t>取</w:t>
      </w:r>
      <w:r w:rsidR="0038600D">
        <w:rPr>
          <w:rFonts w:asciiTheme="minorEastAsia" w:hAnsiTheme="minorEastAsia" w:hint="eastAsia"/>
          <w:b/>
          <w:sz w:val="36"/>
          <w:szCs w:val="36"/>
        </w:rPr>
        <w:t xml:space="preserve">现    </w:t>
      </w:r>
      <w:r w:rsidR="0092191B">
        <w:rPr>
          <w:rFonts w:asciiTheme="minorEastAsia" w:hAnsiTheme="minorEastAsia" w:hint="eastAsia"/>
          <w:b/>
          <w:sz w:val="36"/>
          <w:szCs w:val="36"/>
        </w:rPr>
        <w:t xml:space="preserve">       </w:t>
      </w:r>
      <w:r w:rsidR="0038600D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38600D" w:rsidRPr="00DF074A">
        <w:rPr>
          <w:rFonts w:asciiTheme="minorEastAsia" w:hAnsiTheme="minorEastAsia" w:hint="eastAsia"/>
          <w:b/>
          <w:color w:val="00B0F0"/>
          <w:sz w:val="36"/>
          <w:szCs w:val="36"/>
        </w:rPr>
        <w:t>免费！</w:t>
      </w:r>
    </w:p>
    <w:p w:rsidR="0038600D" w:rsidRPr="00D0461C" w:rsidRDefault="0038600D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每年暑假</w:t>
      </w:r>
      <w:r w:rsidR="00F62016">
        <w:rPr>
          <w:rFonts w:asciiTheme="minorEastAsia" w:hAnsiTheme="minorEastAsia" w:hint="eastAsia"/>
          <w:b/>
          <w:sz w:val="36"/>
          <w:szCs w:val="36"/>
        </w:rPr>
        <w:t>期间</w:t>
      </w:r>
      <w:r w:rsidR="00F62016" w:rsidRPr="00F62016">
        <w:rPr>
          <w:rFonts w:asciiTheme="minorEastAsia" w:hAnsiTheme="minorEastAsia" w:hint="eastAsia"/>
          <w:b/>
          <w:sz w:val="36"/>
          <w:szCs w:val="36"/>
        </w:rPr>
        <w:t>ATM跨境取现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92191B">
        <w:rPr>
          <w:rFonts w:asciiTheme="minorEastAsia" w:hAnsiTheme="minorEastAsia" w:hint="eastAsia"/>
          <w:b/>
          <w:sz w:val="36"/>
          <w:szCs w:val="36"/>
        </w:rPr>
        <w:t xml:space="preserve">        </w:t>
      </w:r>
      <w:r w:rsidR="00F62016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DF074A">
        <w:rPr>
          <w:rFonts w:asciiTheme="minorEastAsia" w:hAnsiTheme="minorEastAsia" w:hint="eastAsia"/>
          <w:b/>
          <w:color w:val="00B0F0"/>
          <w:sz w:val="36"/>
          <w:szCs w:val="36"/>
        </w:rPr>
        <w:t>免费！</w:t>
      </w:r>
    </w:p>
    <w:p w:rsidR="0092191B" w:rsidRDefault="0092191B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</w:p>
    <w:p w:rsidR="004E0B6C" w:rsidRPr="00EA4268" w:rsidRDefault="004E0B6C" w:rsidP="004E0B6C">
      <w:pPr>
        <w:ind w:left="420"/>
        <w:rPr>
          <w:rFonts w:ascii="微软雅黑" w:eastAsia="微软雅黑" w:hAnsi="微软雅黑"/>
          <w:b/>
          <w:sz w:val="36"/>
          <w:szCs w:val="36"/>
        </w:rPr>
      </w:pPr>
      <w:r w:rsidRPr="004E0B6C">
        <w:rPr>
          <w:rFonts w:asciiTheme="minorEastAsia" w:hAnsiTheme="minorEastAsia"/>
          <w:noProof/>
        </w:rPr>
        <w:drawing>
          <wp:inline distT="0" distB="0" distL="0" distR="0" wp14:anchorId="79DA4C22" wp14:editId="46A7ACD7">
            <wp:extent cx="381000" cy="3365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1" cy="34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0614">
        <w:rPr>
          <w:rFonts w:ascii="微软雅黑" w:eastAsia="微软雅黑" w:hAnsi="微软雅黑" w:hint="eastAsia"/>
          <w:b/>
          <w:sz w:val="36"/>
          <w:szCs w:val="36"/>
        </w:rPr>
        <w:t>账户升级</w:t>
      </w:r>
    </w:p>
    <w:p w:rsidR="004E0B6C" w:rsidRPr="001C66FC" w:rsidRDefault="004E0B6C" w:rsidP="004E0B6C">
      <w:pPr>
        <w:rPr>
          <w:rFonts w:asciiTheme="minorEastAsia" w:hAnsiTheme="minorEastAsia"/>
          <w:b/>
          <w:sz w:val="30"/>
          <w:szCs w:val="30"/>
        </w:rPr>
      </w:pPr>
      <w:r w:rsidRPr="004E0B6C">
        <w:rPr>
          <w:rFonts w:asciiTheme="minorEastAsia" w:hAnsiTheme="minorEastAsia" w:hint="eastAsia"/>
          <w:b/>
          <w:sz w:val="30"/>
          <w:szCs w:val="30"/>
        </w:rPr>
        <w:t xml:space="preserve">       </w:t>
      </w:r>
      <w:r w:rsidRPr="004E0B6C">
        <w:rPr>
          <w:rFonts w:asciiTheme="minorEastAsia" w:hAnsiTheme="minorEastAsia" w:hint="eastAsia"/>
          <w:b/>
          <w:color w:val="FF0000"/>
          <w:sz w:val="30"/>
          <w:szCs w:val="30"/>
        </w:rPr>
        <w:t xml:space="preserve"> </w:t>
      </w:r>
      <w:r w:rsidRPr="001C66FC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190B97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Pr="001C66FC">
        <w:rPr>
          <w:rFonts w:asciiTheme="minorEastAsia" w:hAnsiTheme="minorEastAsia" w:hint="eastAsia"/>
          <w:b/>
          <w:sz w:val="30"/>
          <w:szCs w:val="30"/>
        </w:rPr>
        <w:t>活期存款，只能享受低利率？</w:t>
      </w:r>
    </w:p>
    <w:p w:rsidR="004E0B6C" w:rsidRPr="001C66FC" w:rsidRDefault="004E0B6C" w:rsidP="004E0B6C">
      <w:pPr>
        <w:rPr>
          <w:rFonts w:asciiTheme="minorEastAsia" w:hAnsiTheme="minorEastAsia"/>
          <w:b/>
          <w:sz w:val="30"/>
          <w:szCs w:val="30"/>
        </w:rPr>
      </w:pPr>
      <w:r w:rsidRPr="001C66FC">
        <w:rPr>
          <w:rFonts w:asciiTheme="minorEastAsia" w:hAnsiTheme="minorEastAsia" w:hint="eastAsia"/>
          <w:b/>
          <w:sz w:val="30"/>
          <w:szCs w:val="30"/>
        </w:rPr>
        <w:t xml:space="preserve">       </w:t>
      </w:r>
      <w:r w:rsidR="00190B97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Pr="001C66FC">
        <w:rPr>
          <w:rFonts w:asciiTheme="minorEastAsia" w:hAnsiTheme="minorEastAsia" w:hint="eastAsia"/>
          <w:b/>
          <w:sz w:val="30"/>
          <w:szCs w:val="30"/>
        </w:rPr>
        <w:t xml:space="preserve">  每月工资，钱少没法去理财！</w:t>
      </w:r>
    </w:p>
    <w:p w:rsidR="004E0B6C" w:rsidRPr="00190B97" w:rsidRDefault="00190B97" w:rsidP="004E0B6C">
      <w:pPr>
        <w:ind w:left="420"/>
        <w:rPr>
          <w:rFonts w:asciiTheme="minorEastAsia" w:hAnsiTheme="minorEastAsia"/>
          <w:b/>
          <w:color w:val="FF0000"/>
          <w:sz w:val="44"/>
          <w:szCs w:val="44"/>
        </w:rPr>
      </w:pPr>
      <w:r>
        <w:rPr>
          <w:rFonts w:asciiTheme="minorEastAsia" w:hAnsiTheme="minorEastAsia" w:hint="eastAsia"/>
          <w:b/>
          <w:sz w:val="30"/>
          <w:szCs w:val="30"/>
        </w:rPr>
        <w:t>签约中行</w:t>
      </w:r>
      <w:r w:rsidR="004E0B6C" w:rsidRPr="004E0B6C">
        <w:rPr>
          <w:rFonts w:asciiTheme="minorEastAsia" w:hAnsiTheme="minorEastAsia" w:hint="eastAsia"/>
          <w:b/>
          <w:sz w:val="30"/>
          <w:szCs w:val="30"/>
        </w:rPr>
        <w:t>“步步高”产品，活期存款，随存随取，累计天数，</w:t>
      </w:r>
      <w:proofErr w:type="gramStart"/>
      <w:r w:rsidR="004E0B6C" w:rsidRPr="004E0B6C">
        <w:rPr>
          <w:rFonts w:asciiTheme="minorEastAsia" w:hAnsiTheme="minorEastAsia" w:hint="eastAsia"/>
          <w:b/>
          <w:sz w:val="30"/>
          <w:szCs w:val="30"/>
        </w:rPr>
        <w:t>靠档计息</w:t>
      </w:r>
      <w:proofErr w:type="gramEnd"/>
      <w:r w:rsidR="004E0B6C" w:rsidRPr="004E0B6C">
        <w:rPr>
          <w:rFonts w:asciiTheme="minorEastAsia" w:hAnsiTheme="minorEastAsia" w:hint="eastAsia"/>
          <w:b/>
          <w:sz w:val="30"/>
          <w:szCs w:val="30"/>
        </w:rPr>
        <w:t>；</w:t>
      </w:r>
      <w:r w:rsidR="003E4923" w:rsidRPr="004E0B6C">
        <w:rPr>
          <w:rFonts w:asciiTheme="minorEastAsia" w:hAnsiTheme="minorEastAsia"/>
          <w:b/>
          <w:color w:val="FF0000"/>
          <w:sz w:val="36"/>
          <w:szCs w:val="36"/>
        </w:rPr>
        <w:t xml:space="preserve"> </w:t>
      </w:r>
      <w:r w:rsidR="004E0B6C" w:rsidRPr="00190B97">
        <w:rPr>
          <w:rFonts w:asciiTheme="minorEastAsia" w:hAnsiTheme="minorEastAsia"/>
          <w:b/>
          <w:color w:val="FF0000"/>
          <w:sz w:val="44"/>
          <w:szCs w:val="44"/>
        </w:rPr>
        <w:t>5000</w:t>
      </w:r>
      <w:r w:rsidR="004E0B6C" w:rsidRPr="00190B97">
        <w:rPr>
          <w:rFonts w:asciiTheme="minorEastAsia" w:hAnsiTheme="minorEastAsia" w:hint="eastAsia"/>
          <w:b/>
          <w:color w:val="FF0000"/>
          <w:sz w:val="44"/>
          <w:szCs w:val="44"/>
        </w:rPr>
        <w:t>元起，最高6倍活期基准利率的收益！</w:t>
      </w:r>
    </w:p>
    <w:p w:rsidR="00BC3905" w:rsidRPr="00D21F51" w:rsidRDefault="004E0B6C" w:rsidP="00190B97">
      <w:pPr>
        <w:pStyle w:val="a4"/>
        <w:ind w:leftChars="200" w:left="420" w:firstLineChars="400" w:firstLine="1205"/>
        <w:rPr>
          <w:rFonts w:asciiTheme="minorEastAsia" w:hAnsiTheme="minorEastAsia"/>
          <w:b/>
          <w:sz w:val="30"/>
          <w:szCs w:val="30"/>
        </w:rPr>
      </w:pPr>
      <w:r w:rsidRPr="00D21F51">
        <w:rPr>
          <w:rFonts w:asciiTheme="minorEastAsia" w:hAnsiTheme="minorEastAsia" w:hint="eastAsia"/>
          <w:b/>
          <w:sz w:val="30"/>
          <w:szCs w:val="30"/>
        </w:rPr>
        <w:t>定期存单没到期，临时急用钱，</w:t>
      </w:r>
    </w:p>
    <w:p w:rsidR="004E0B6C" w:rsidRPr="00D21F51" w:rsidRDefault="004E0B6C" w:rsidP="00190B97">
      <w:pPr>
        <w:pStyle w:val="a4"/>
        <w:ind w:leftChars="200" w:left="420" w:firstLineChars="400" w:firstLine="1205"/>
        <w:rPr>
          <w:rFonts w:asciiTheme="minorEastAsia" w:hAnsiTheme="minorEastAsia"/>
          <w:b/>
          <w:sz w:val="30"/>
          <w:szCs w:val="30"/>
        </w:rPr>
      </w:pPr>
      <w:r w:rsidRPr="00D21F51">
        <w:rPr>
          <w:rFonts w:asciiTheme="minorEastAsia" w:hAnsiTheme="minorEastAsia" w:hint="eastAsia"/>
          <w:b/>
          <w:sz w:val="30"/>
          <w:szCs w:val="30"/>
        </w:rPr>
        <w:t>担心定期利息损失</w:t>
      </w:r>
      <w:r w:rsidRPr="00D21F51">
        <w:rPr>
          <w:rFonts w:asciiTheme="minorEastAsia" w:hAnsiTheme="minorEastAsia"/>
          <w:b/>
          <w:sz w:val="30"/>
          <w:szCs w:val="30"/>
        </w:rPr>
        <w:t>怎么办</w:t>
      </w:r>
      <w:r w:rsidRPr="00D21F51">
        <w:rPr>
          <w:rFonts w:asciiTheme="minorEastAsia" w:hAnsiTheme="minorEastAsia" w:hint="eastAsia"/>
          <w:b/>
          <w:sz w:val="30"/>
          <w:szCs w:val="30"/>
        </w:rPr>
        <w:t>？</w:t>
      </w:r>
    </w:p>
    <w:p w:rsidR="004E0B6C" w:rsidRPr="001C66FC" w:rsidRDefault="00190B97" w:rsidP="004E0B6C">
      <w:pPr>
        <w:pStyle w:val="a4"/>
        <w:ind w:left="420" w:firstLineChars="0" w:firstLine="0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签约</w:t>
      </w:r>
      <w:r w:rsidR="004E0B6C" w:rsidRPr="00D436E7"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中行“定利多”</w:t>
      </w:r>
      <w:r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产品</w:t>
      </w:r>
      <w:r w:rsidR="00660FE6"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，</w:t>
      </w:r>
      <w:r w:rsidR="004E0B6C" w:rsidRPr="00D436E7"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提前支取，仍</w:t>
      </w:r>
      <w:proofErr w:type="gramStart"/>
      <w:r w:rsidR="004E0B6C" w:rsidRPr="00D436E7"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按靠档</w:t>
      </w:r>
      <w:proofErr w:type="gramEnd"/>
      <w:r w:rsidR="004E0B6C" w:rsidRPr="00D436E7">
        <w:rPr>
          <w:rFonts w:asciiTheme="minorEastAsia" w:hAnsiTheme="minorEastAsia" w:hint="eastAsia"/>
          <w:b/>
          <w:color w:val="215868" w:themeColor="accent5" w:themeShade="80"/>
          <w:sz w:val="32"/>
          <w:szCs w:val="32"/>
        </w:rPr>
        <w:t>定期利率计息，</w:t>
      </w:r>
      <w:r w:rsidR="004E0B6C" w:rsidRPr="00190B97">
        <w:rPr>
          <w:rFonts w:asciiTheme="minorEastAsia" w:hAnsiTheme="minorEastAsia" w:hint="eastAsia"/>
          <w:b/>
          <w:color w:val="FF0000"/>
          <w:sz w:val="44"/>
          <w:szCs w:val="44"/>
        </w:rPr>
        <w:t>最高可享受同期1.3倍收益！</w:t>
      </w:r>
    </w:p>
    <w:p w:rsidR="000E40E1" w:rsidRDefault="000E40E1" w:rsidP="004E0B6C">
      <w:pPr>
        <w:pStyle w:val="a4"/>
        <w:ind w:left="420" w:firstLineChars="0" w:firstLine="0"/>
      </w:pPr>
    </w:p>
    <w:p w:rsidR="004E0B6C" w:rsidRPr="00EA4268" w:rsidRDefault="000858A2" w:rsidP="004E0B6C">
      <w:pPr>
        <w:pStyle w:val="a4"/>
        <w:ind w:left="420" w:firstLineChars="0" w:firstLine="0"/>
        <w:rPr>
          <w:rFonts w:ascii="华文琥珀" w:eastAsia="华文琥珀" w:hAnsiTheme="minorEastAsia"/>
          <w:b/>
          <w:sz w:val="36"/>
          <w:szCs w:val="36"/>
        </w:rPr>
      </w:pPr>
      <w:r>
        <w:pict>
          <v:shape id="图片 7" o:spid="_x0000_i1025" type="#_x0000_t75" style="width:25.5pt;height:26.5pt;visibility:visible;mso-wrap-style:square">
            <v:imagedata r:id="rId9" o:title=""/>
          </v:shape>
        </w:pict>
      </w:r>
      <w:r w:rsidR="00537649" w:rsidRPr="00EA4268">
        <w:rPr>
          <w:rFonts w:ascii="微软雅黑" w:eastAsia="微软雅黑" w:hAnsi="微软雅黑" w:hint="eastAsia"/>
          <w:b/>
          <w:sz w:val="36"/>
          <w:szCs w:val="36"/>
        </w:rPr>
        <w:t>理财产品</w:t>
      </w:r>
    </w:p>
    <w:p w:rsidR="00BC0780" w:rsidRDefault="002D7493" w:rsidP="004E0B6C">
      <w:pPr>
        <w:pStyle w:val="a4"/>
        <w:ind w:left="420" w:firstLineChars="0" w:firstLine="0"/>
        <w:rPr>
          <w:rFonts w:asciiTheme="minorEastAsia" w:hAnsiTheme="minorEastAsia"/>
          <w:b/>
          <w:color w:val="E36C0A" w:themeColor="accent6" w:themeShade="BF"/>
          <w:sz w:val="48"/>
          <w:szCs w:val="48"/>
        </w:rPr>
      </w:pPr>
      <w:r w:rsidRPr="00F86043">
        <w:rPr>
          <w:rFonts w:asciiTheme="minorEastAsia" w:hAnsiTheme="minorEastAsia" w:hint="eastAsia"/>
          <w:b/>
          <w:color w:val="E36C0A" w:themeColor="accent6" w:themeShade="BF"/>
          <w:sz w:val="44"/>
          <w:szCs w:val="44"/>
        </w:rPr>
        <w:t>保本</w:t>
      </w:r>
      <w:r>
        <w:rPr>
          <w:rFonts w:asciiTheme="minorEastAsia" w:hAnsiTheme="minorEastAsia" w:hint="eastAsia"/>
          <w:b/>
          <w:sz w:val="32"/>
          <w:szCs w:val="32"/>
        </w:rPr>
        <w:t>理财，</w:t>
      </w:r>
      <w:r w:rsidR="008E38CE" w:rsidRPr="00E06924">
        <w:rPr>
          <w:rFonts w:asciiTheme="minorEastAsia" w:hAnsiTheme="minorEastAsia" w:hint="eastAsia"/>
          <w:b/>
          <w:sz w:val="32"/>
          <w:szCs w:val="32"/>
        </w:rPr>
        <w:t>5万元起，</w:t>
      </w:r>
      <w:r w:rsidR="00212F89" w:rsidRPr="00E06924">
        <w:rPr>
          <w:rFonts w:asciiTheme="minorEastAsia" w:hAnsiTheme="minorEastAsia" w:hint="eastAsia"/>
          <w:b/>
          <w:sz w:val="32"/>
          <w:szCs w:val="32"/>
        </w:rPr>
        <w:t>7天-</w:t>
      </w:r>
      <w:r w:rsidR="0000631B" w:rsidRPr="00E06924">
        <w:rPr>
          <w:rFonts w:asciiTheme="minorEastAsia" w:hAnsiTheme="minorEastAsia" w:hint="eastAsia"/>
          <w:b/>
          <w:sz w:val="32"/>
          <w:szCs w:val="32"/>
        </w:rPr>
        <w:t>364</w:t>
      </w:r>
      <w:r w:rsidR="00212F89" w:rsidRPr="00E06924">
        <w:rPr>
          <w:rFonts w:asciiTheme="minorEastAsia" w:hAnsiTheme="minorEastAsia" w:hint="eastAsia"/>
          <w:b/>
          <w:sz w:val="32"/>
          <w:szCs w:val="32"/>
        </w:rPr>
        <w:t>天</w:t>
      </w:r>
      <w:r w:rsidR="00684656" w:rsidRPr="00E06924">
        <w:rPr>
          <w:rFonts w:asciiTheme="minorEastAsia" w:hAnsiTheme="minorEastAsia" w:hint="eastAsia"/>
          <w:b/>
          <w:sz w:val="32"/>
          <w:szCs w:val="32"/>
        </w:rPr>
        <w:t>，不同期限</w:t>
      </w:r>
      <w:r w:rsidR="00212F89" w:rsidRPr="00E06924">
        <w:rPr>
          <w:rFonts w:asciiTheme="minorEastAsia" w:hAnsiTheme="minorEastAsia" w:hint="eastAsia"/>
          <w:b/>
          <w:sz w:val="32"/>
          <w:szCs w:val="32"/>
        </w:rPr>
        <w:t>任你选，</w:t>
      </w:r>
      <w:r w:rsidR="008260DE" w:rsidRPr="00E06924">
        <w:rPr>
          <w:rFonts w:asciiTheme="minorEastAsia" w:hAnsiTheme="minorEastAsia" w:hint="eastAsia"/>
          <w:b/>
          <w:sz w:val="32"/>
          <w:szCs w:val="32"/>
        </w:rPr>
        <w:t>最高预期收益</w:t>
      </w:r>
      <w:r w:rsidR="008260DE" w:rsidRPr="00635BFF">
        <w:rPr>
          <w:rFonts w:asciiTheme="minorEastAsia" w:hAnsiTheme="minorEastAsia" w:hint="eastAsia"/>
          <w:b/>
          <w:color w:val="E36C0A" w:themeColor="accent6" w:themeShade="BF"/>
          <w:sz w:val="48"/>
          <w:szCs w:val="48"/>
        </w:rPr>
        <w:t>4.25%！</w:t>
      </w:r>
      <w:r w:rsidR="00AC659F" w:rsidRPr="00E06924">
        <w:rPr>
          <w:rFonts w:asciiTheme="minorEastAsia" w:hAnsiTheme="minorEastAsia" w:hint="eastAsia"/>
          <w:b/>
          <w:sz w:val="32"/>
          <w:szCs w:val="32"/>
        </w:rPr>
        <w:t>安全</w:t>
      </w:r>
      <w:r>
        <w:rPr>
          <w:rFonts w:asciiTheme="minorEastAsia" w:hAnsiTheme="minorEastAsia" w:hint="eastAsia"/>
          <w:b/>
          <w:sz w:val="32"/>
          <w:szCs w:val="32"/>
        </w:rPr>
        <w:t>，</w:t>
      </w:r>
      <w:r w:rsidR="005F351D" w:rsidRPr="00E06924">
        <w:rPr>
          <w:rFonts w:asciiTheme="minorEastAsia" w:hAnsiTheme="minorEastAsia" w:hint="eastAsia"/>
          <w:b/>
          <w:sz w:val="32"/>
          <w:szCs w:val="32"/>
        </w:rPr>
        <w:t>稳健，</w:t>
      </w:r>
      <w:r w:rsidR="00AC659F" w:rsidRPr="00E06924">
        <w:rPr>
          <w:rFonts w:asciiTheme="minorEastAsia" w:hAnsiTheme="minorEastAsia" w:hint="eastAsia"/>
          <w:b/>
          <w:sz w:val="32"/>
          <w:szCs w:val="32"/>
        </w:rPr>
        <w:t>收益</w:t>
      </w:r>
      <w:r w:rsidR="00064693" w:rsidRPr="00635BFF">
        <w:rPr>
          <w:rFonts w:asciiTheme="minorEastAsia" w:hAnsiTheme="minorEastAsia" w:hint="eastAsia"/>
          <w:b/>
          <w:color w:val="E36C0A" w:themeColor="accent6" w:themeShade="BF"/>
          <w:sz w:val="48"/>
          <w:szCs w:val="48"/>
        </w:rPr>
        <w:t>高</w:t>
      </w:r>
      <w:r w:rsidR="00AC659F" w:rsidRPr="00635BFF">
        <w:rPr>
          <w:rFonts w:asciiTheme="minorEastAsia" w:hAnsiTheme="minorEastAsia" w:hint="eastAsia"/>
          <w:b/>
          <w:color w:val="E36C0A" w:themeColor="accent6" w:themeShade="BF"/>
          <w:sz w:val="48"/>
          <w:szCs w:val="48"/>
        </w:rPr>
        <w:t>！</w:t>
      </w:r>
    </w:p>
    <w:p w:rsidR="00006807" w:rsidRPr="000209FA" w:rsidRDefault="006540AA" w:rsidP="00006807">
      <w:pPr>
        <w:pStyle w:val="a4"/>
        <w:ind w:left="420" w:firstLineChars="0" w:firstLine="0"/>
        <w:rPr>
          <w:b/>
        </w:rPr>
      </w:pPr>
      <w:r>
        <w:rPr>
          <w:noProof/>
        </w:rPr>
        <w:drawing>
          <wp:inline distT="0" distB="0" distL="0" distR="0" wp14:anchorId="03893C28" wp14:editId="42D57936">
            <wp:extent cx="323850" cy="3365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591">
        <w:rPr>
          <w:rFonts w:ascii="微软雅黑" w:eastAsia="微软雅黑" w:hAnsi="微软雅黑" w:hint="eastAsia"/>
          <w:b/>
          <w:sz w:val="36"/>
          <w:szCs w:val="36"/>
        </w:rPr>
        <w:t>信用卡</w:t>
      </w:r>
      <w:r w:rsidR="00A44591" w:rsidRPr="000209FA">
        <w:rPr>
          <w:b/>
        </w:rPr>
        <w:t xml:space="preserve"> </w:t>
      </w:r>
    </w:p>
    <w:p w:rsidR="006540AA" w:rsidRDefault="00006807" w:rsidP="00E06924">
      <w:pPr>
        <w:pStyle w:val="a5"/>
        <w:spacing w:before="0" w:beforeAutospacing="0" w:after="0" w:afterAutospacing="0"/>
        <w:ind w:leftChars="115" w:left="562" w:hangingChars="100" w:hanging="321"/>
        <w:rPr>
          <w:rFonts w:asciiTheme="minorEastAsia" w:hAnsiTheme="minorEastAsia"/>
          <w:b/>
          <w:sz w:val="32"/>
          <w:szCs w:val="32"/>
        </w:rPr>
      </w:pPr>
      <w:r w:rsidRPr="00E06924">
        <w:rPr>
          <w:rFonts w:hint="eastAsia"/>
          <w:b/>
          <w:sz w:val="32"/>
          <w:szCs w:val="32"/>
        </w:rPr>
        <w:t xml:space="preserve"> </w:t>
      </w:r>
      <w:r w:rsidR="00A44591" w:rsidRPr="00E06924">
        <w:rPr>
          <w:rFonts w:hint="eastAsia"/>
          <w:b/>
          <w:sz w:val="32"/>
          <w:szCs w:val="32"/>
        </w:rPr>
        <w:t>石河子大学教职工凭身份证办理</w:t>
      </w:r>
      <w:r w:rsidR="00F15603" w:rsidRPr="00E06924">
        <w:rPr>
          <w:rFonts w:hint="eastAsia"/>
          <w:b/>
          <w:sz w:val="32"/>
          <w:szCs w:val="32"/>
        </w:rPr>
        <w:t>白金信用卡</w:t>
      </w:r>
      <w:r w:rsidR="00A44591" w:rsidRPr="00E06924">
        <w:rPr>
          <w:rFonts w:hint="eastAsia"/>
          <w:b/>
          <w:sz w:val="32"/>
          <w:szCs w:val="32"/>
        </w:rPr>
        <w:t>，</w:t>
      </w:r>
      <w:r w:rsidR="00A44591" w:rsidRPr="00032740">
        <w:rPr>
          <w:rFonts w:hint="eastAsia"/>
          <w:b/>
          <w:color w:val="E36C0A" w:themeColor="accent6" w:themeShade="BF"/>
          <w:sz w:val="32"/>
          <w:szCs w:val="32"/>
        </w:rPr>
        <w:t>终身</w:t>
      </w:r>
      <w:r w:rsidR="00F15603" w:rsidRPr="00032740">
        <w:rPr>
          <w:rFonts w:hint="eastAsia"/>
          <w:b/>
          <w:color w:val="E36C0A" w:themeColor="accent6" w:themeShade="BF"/>
          <w:sz w:val="32"/>
          <w:szCs w:val="32"/>
        </w:rPr>
        <w:t>免年费！</w:t>
      </w:r>
      <w:r w:rsidR="00A44591" w:rsidRPr="00E06924">
        <w:rPr>
          <w:rFonts w:asciiTheme="minorEastAsia" w:hAnsiTheme="minorEastAsia" w:hint="eastAsia"/>
          <w:b/>
          <w:sz w:val="32"/>
          <w:szCs w:val="32"/>
        </w:rPr>
        <w:t>一卡在手，世界畅游！</w:t>
      </w:r>
    </w:p>
    <w:p w:rsidR="00006807" w:rsidRPr="00EA4268" w:rsidRDefault="000858A2" w:rsidP="00006807">
      <w:pPr>
        <w:pStyle w:val="a4"/>
        <w:ind w:left="420" w:firstLineChars="0" w:firstLine="0"/>
        <w:rPr>
          <w:rFonts w:ascii="微软雅黑" w:eastAsia="微软雅黑" w:hAnsi="微软雅黑"/>
          <w:b/>
          <w:sz w:val="36"/>
          <w:szCs w:val="36"/>
        </w:rPr>
      </w:pPr>
      <w:r>
        <w:pict>
          <v:shape id="图片 11" o:spid="_x0000_i1026" type="#_x0000_t75" style="width:25.5pt;height:26.5pt;visibility:visible;mso-wrap-style:square">
            <v:imagedata r:id="rId9" o:title=""/>
          </v:shape>
        </w:pict>
      </w:r>
      <w:r w:rsidR="00006807">
        <w:rPr>
          <w:rFonts w:ascii="微软雅黑" w:eastAsia="微软雅黑" w:hAnsi="微软雅黑" w:hint="eastAsia"/>
          <w:b/>
          <w:sz w:val="36"/>
          <w:szCs w:val="36"/>
        </w:rPr>
        <w:t>爱家分期</w:t>
      </w:r>
    </w:p>
    <w:p w:rsidR="00BC0780" w:rsidRDefault="00E95939" w:rsidP="00006807">
      <w:pPr>
        <w:pStyle w:val="a4"/>
        <w:ind w:left="420" w:firstLineChars="0" w:firstLine="0"/>
        <w:rPr>
          <w:rFonts w:ascii="Adidas Unity"/>
          <w:b/>
          <w:color w:val="000000" w:themeColor="text1"/>
          <w:sz w:val="32"/>
          <w:szCs w:val="32"/>
        </w:rPr>
      </w:pPr>
      <w:r w:rsidRPr="00E06924">
        <w:rPr>
          <w:rFonts w:ascii="Adidas Unity" w:hint="eastAsia"/>
          <w:b/>
          <w:color w:val="000000" w:themeColor="text1"/>
          <w:sz w:val="32"/>
          <w:szCs w:val="32"/>
        </w:rPr>
        <w:t>购车家装</w:t>
      </w:r>
      <w:r w:rsidR="00006807" w:rsidRPr="00E06924">
        <w:rPr>
          <w:rFonts w:ascii="Adidas Unity" w:hint="eastAsia"/>
          <w:b/>
          <w:color w:val="000000" w:themeColor="text1"/>
          <w:sz w:val="32"/>
          <w:szCs w:val="32"/>
        </w:rPr>
        <w:t>，</w:t>
      </w:r>
      <w:r w:rsidR="007844B1" w:rsidRPr="007844B1">
        <w:rPr>
          <w:rFonts w:ascii="Adidas Unity" w:hint="eastAsia"/>
          <w:b/>
          <w:color w:val="E36C0A" w:themeColor="accent6" w:themeShade="BF"/>
          <w:sz w:val="44"/>
          <w:szCs w:val="44"/>
        </w:rPr>
        <w:t>免息</w:t>
      </w:r>
      <w:r w:rsidR="00B36B7F" w:rsidRPr="007844B1">
        <w:rPr>
          <w:rFonts w:ascii="Adidas Unity" w:hint="eastAsia"/>
          <w:b/>
          <w:color w:val="E36C0A" w:themeColor="accent6" w:themeShade="BF"/>
          <w:sz w:val="44"/>
          <w:szCs w:val="44"/>
        </w:rPr>
        <w:t>免抵押</w:t>
      </w:r>
      <w:r w:rsidRPr="00E06924">
        <w:rPr>
          <w:rFonts w:ascii="Adidas Unity" w:hint="eastAsia"/>
          <w:b/>
          <w:color w:val="000000" w:themeColor="text1"/>
          <w:sz w:val="32"/>
          <w:szCs w:val="32"/>
        </w:rPr>
        <w:t>贷款</w:t>
      </w:r>
      <w:r w:rsidR="00B36B7F" w:rsidRPr="00E06924">
        <w:rPr>
          <w:rFonts w:ascii="Adidas Unity" w:hint="eastAsia"/>
          <w:b/>
          <w:color w:val="000000" w:themeColor="text1"/>
          <w:sz w:val="32"/>
          <w:szCs w:val="32"/>
        </w:rPr>
        <w:t>，期限最长</w:t>
      </w:r>
      <w:r w:rsidR="00B36B7F" w:rsidRPr="00E06924">
        <w:rPr>
          <w:rFonts w:ascii="Adidas Unity" w:hint="eastAsia"/>
          <w:b/>
          <w:color w:val="000000" w:themeColor="text1"/>
          <w:sz w:val="32"/>
          <w:szCs w:val="32"/>
        </w:rPr>
        <w:t>5</w:t>
      </w:r>
      <w:r w:rsidR="00B36B7F" w:rsidRPr="00E06924">
        <w:rPr>
          <w:rFonts w:ascii="Adidas Unity" w:hint="eastAsia"/>
          <w:b/>
          <w:color w:val="000000" w:themeColor="text1"/>
          <w:sz w:val="32"/>
          <w:szCs w:val="32"/>
        </w:rPr>
        <w:t>年，</w:t>
      </w:r>
      <w:r w:rsidRPr="00E06924">
        <w:rPr>
          <w:rFonts w:ascii="Adidas Unity" w:hint="eastAsia"/>
          <w:b/>
          <w:color w:val="000000" w:themeColor="text1"/>
          <w:sz w:val="32"/>
          <w:szCs w:val="32"/>
        </w:rPr>
        <w:t>信用卡</w:t>
      </w:r>
      <w:proofErr w:type="gramStart"/>
      <w:r w:rsidR="00006807" w:rsidRPr="00E06924">
        <w:rPr>
          <w:rFonts w:ascii="Adidas Unity" w:hint="eastAsia"/>
          <w:b/>
          <w:color w:val="000000" w:themeColor="text1"/>
          <w:sz w:val="32"/>
          <w:szCs w:val="32"/>
        </w:rPr>
        <w:t>分期无</w:t>
      </w:r>
      <w:proofErr w:type="gramEnd"/>
      <w:r w:rsidR="00006807" w:rsidRPr="00E06924">
        <w:rPr>
          <w:rFonts w:ascii="Adidas Unity" w:hint="eastAsia"/>
          <w:b/>
          <w:color w:val="000000" w:themeColor="text1"/>
          <w:sz w:val="32"/>
          <w:szCs w:val="32"/>
        </w:rPr>
        <w:t>压力！</w:t>
      </w:r>
    </w:p>
    <w:p w:rsidR="00A805E6" w:rsidRDefault="000858A2" w:rsidP="00A805E6">
      <w:pPr>
        <w:pStyle w:val="a4"/>
        <w:ind w:left="420" w:firstLineChars="0" w:firstLine="0"/>
        <w:rPr>
          <w:rFonts w:ascii="微软雅黑" w:eastAsia="微软雅黑" w:hAnsi="微软雅黑"/>
          <w:b/>
          <w:sz w:val="36"/>
          <w:szCs w:val="36"/>
        </w:rPr>
      </w:pPr>
      <w:r>
        <w:pict>
          <v:shape id="图片 1" o:spid="_x0000_i1027" type="#_x0000_t75" style="width:25.5pt;height:26.5pt;visibility:visible;mso-wrap-style:square">
            <v:imagedata r:id="rId9" o:title=""/>
          </v:shape>
        </w:pict>
      </w:r>
      <w:r w:rsidR="00A805E6">
        <w:rPr>
          <w:rFonts w:ascii="微软雅黑" w:eastAsia="微软雅黑" w:hAnsi="微软雅黑" w:hint="eastAsia"/>
          <w:b/>
          <w:sz w:val="36"/>
          <w:szCs w:val="36"/>
        </w:rPr>
        <w:t>中银E贷</w:t>
      </w:r>
    </w:p>
    <w:p w:rsidR="000E40E1" w:rsidRPr="006F199B" w:rsidRDefault="00224A7C" w:rsidP="00A805E6">
      <w:pPr>
        <w:pStyle w:val="a4"/>
        <w:ind w:left="420" w:firstLineChars="0" w:firstLine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足不出户</w:t>
      </w:r>
      <w:r w:rsidR="007426FA">
        <w:rPr>
          <w:rFonts w:asciiTheme="minorEastAsia" w:hAnsiTheme="minorEastAsia" w:hint="eastAsia"/>
          <w:b/>
          <w:sz w:val="32"/>
          <w:szCs w:val="32"/>
        </w:rPr>
        <w:t>，无抵押</w:t>
      </w:r>
      <w:r w:rsidR="00422FE6" w:rsidRPr="006F199B">
        <w:rPr>
          <w:rFonts w:asciiTheme="minorEastAsia" w:hAnsiTheme="minorEastAsia" w:hint="eastAsia"/>
          <w:b/>
          <w:sz w:val="32"/>
          <w:szCs w:val="32"/>
        </w:rPr>
        <w:t>在线申请、</w:t>
      </w:r>
      <w:proofErr w:type="gramStart"/>
      <w:r w:rsidR="00422FE6" w:rsidRPr="006F199B">
        <w:rPr>
          <w:rFonts w:asciiTheme="minorEastAsia" w:hAnsiTheme="minorEastAsia" w:hint="eastAsia"/>
          <w:b/>
          <w:sz w:val="32"/>
          <w:szCs w:val="32"/>
        </w:rPr>
        <w:t>极</w:t>
      </w:r>
      <w:proofErr w:type="gramEnd"/>
      <w:r w:rsidR="00422FE6" w:rsidRPr="006F199B">
        <w:rPr>
          <w:rFonts w:asciiTheme="minorEastAsia" w:hAnsiTheme="minorEastAsia" w:hint="eastAsia"/>
          <w:b/>
          <w:sz w:val="32"/>
          <w:szCs w:val="32"/>
        </w:rPr>
        <w:t>速秒批、时时到账、灵活还款</w:t>
      </w:r>
      <w:r>
        <w:rPr>
          <w:rFonts w:asciiTheme="minorEastAsia" w:hAnsiTheme="minorEastAsia" w:hint="eastAsia"/>
          <w:b/>
          <w:sz w:val="32"/>
          <w:szCs w:val="32"/>
        </w:rPr>
        <w:t>！</w:t>
      </w:r>
    </w:p>
    <w:p w:rsidR="00A805E6" w:rsidRDefault="000858A2" w:rsidP="00006807">
      <w:pPr>
        <w:pStyle w:val="a4"/>
        <w:ind w:left="420" w:firstLineChars="0" w:firstLine="0"/>
        <w:rPr>
          <w:rFonts w:ascii="微软雅黑" w:eastAsia="微软雅黑" w:hAnsi="微软雅黑"/>
          <w:b/>
          <w:sz w:val="36"/>
          <w:szCs w:val="36"/>
        </w:rPr>
      </w:pPr>
      <w:r>
        <w:pict>
          <v:shape id="图片 3" o:spid="_x0000_i1028" type="#_x0000_t75" style="width:25.5pt;height:26.5pt;visibility:visible;mso-wrap-style:square">
            <v:imagedata r:id="rId9" o:title=""/>
          </v:shape>
        </w:pict>
      </w:r>
      <w:r w:rsidR="00A805E6">
        <w:rPr>
          <w:rFonts w:ascii="微软雅黑" w:eastAsia="微软雅黑" w:hAnsi="微软雅黑" w:hint="eastAsia"/>
          <w:b/>
          <w:sz w:val="36"/>
          <w:szCs w:val="36"/>
        </w:rPr>
        <w:t>工薪贷</w:t>
      </w:r>
    </w:p>
    <w:p w:rsidR="00A805E6" w:rsidRDefault="009032B3" w:rsidP="00006807">
      <w:pPr>
        <w:pStyle w:val="a4"/>
        <w:ind w:left="420" w:firstLineChars="0" w:firstLine="0"/>
        <w:rPr>
          <w:rFonts w:ascii="Adidas Unity"/>
          <w:b/>
          <w:color w:val="000000" w:themeColor="text1"/>
          <w:sz w:val="32"/>
          <w:szCs w:val="32"/>
        </w:rPr>
      </w:pPr>
      <w:r w:rsidRPr="009032B3">
        <w:rPr>
          <w:rFonts w:ascii="Adidas Unity" w:hint="eastAsia"/>
          <w:b/>
          <w:color w:val="000000" w:themeColor="text1"/>
          <w:sz w:val="32"/>
          <w:szCs w:val="32"/>
        </w:rPr>
        <w:t>购车、</w:t>
      </w:r>
      <w:r w:rsidR="006842C2">
        <w:rPr>
          <w:rFonts w:ascii="Adidas Unity" w:hint="eastAsia"/>
          <w:b/>
          <w:color w:val="000000" w:themeColor="text1"/>
          <w:sz w:val="32"/>
          <w:szCs w:val="32"/>
        </w:rPr>
        <w:t>家</w:t>
      </w:r>
      <w:r w:rsidRPr="009032B3">
        <w:rPr>
          <w:rFonts w:ascii="Adidas Unity" w:hint="eastAsia"/>
          <w:b/>
          <w:color w:val="000000" w:themeColor="text1"/>
          <w:sz w:val="32"/>
          <w:szCs w:val="32"/>
        </w:rPr>
        <w:t>装</w:t>
      </w:r>
      <w:r w:rsidR="006842C2">
        <w:rPr>
          <w:rFonts w:ascii="Adidas Unity" w:hint="eastAsia"/>
          <w:b/>
          <w:color w:val="000000" w:themeColor="text1"/>
          <w:sz w:val="32"/>
          <w:szCs w:val="32"/>
        </w:rPr>
        <w:t>，</w:t>
      </w:r>
      <w:r w:rsidR="006842C2" w:rsidRPr="00F50B07">
        <w:rPr>
          <w:rFonts w:ascii="Adidas Unity" w:hint="eastAsia"/>
          <w:b/>
          <w:color w:val="E36C0A" w:themeColor="accent6" w:themeShade="BF"/>
          <w:sz w:val="48"/>
          <w:szCs w:val="48"/>
        </w:rPr>
        <w:t>免抵押信用贷款</w:t>
      </w:r>
      <w:r w:rsidR="006842C2">
        <w:rPr>
          <w:rFonts w:ascii="Adidas Unity" w:hint="eastAsia"/>
          <w:b/>
          <w:color w:val="000000" w:themeColor="text1"/>
          <w:sz w:val="32"/>
          <w:szCs w:val="32"/>
        </w:rPr>
        <w:t>，期限最长三年，方便快捷！</w:t>
      </w:r>
    </w:p>
    <w:p w:rsidR="004D2E0D" w:rsidRPr="00EA4268" w:rsidRDefault="000858A2" w:rsidP="004E0B6C">
      <w:pPr>
        <w:pStyle w:val="a4"/>
        <w:ind w:left="420" w:firstLineChars="0" w:firstLine="0"/>
        <w:rPr>
          <w:rFonts w:ascii="华文琥珀" w:eastAsia="华文琥珀" w:hAnsiTheme="minorEastAsia"/>
          <w:b/>
          <w:sz w:val="36"/>
          <w:szCs w:val="36"/>
        </w:rPr>
      </w:pPr>
      <w:r>
        <w:pict>
          <v:shape id="图片 12" o:spid="_x0000_i1029" type="#_x0000_t75" style="width:25.5pt;height:26.5pt;visibility:visible;mso-wrap-style:square">
            <v:imagedata r:id="rId9" o:title=""/>
          </v:shape>
        </w:pict>
      </w:r>
      <w:r w:rsidR="004D2E0D" w:rsidRPr="00EA4268">
        <w:rPr>
          <w:rFonts w:ascii="微软雅黑" w:eastAsia="微软雅黑" w:hAnsi="微软雅黑" w:hint="eastAsia"/>
          <w:b/>
          <w:sz w:val="36"/>
          <w:szCs w:val="36"/>
        </w:rPr>
        <w:t>手机银行</w:t>
      </w:r>
    </w:p>
    <w:p w:rsidR="00427655" w:rsidRPr="00E06924" w:rsidRDefault="00FA26D9" w:rsidP="00E06924">
      <w:pPr>
        <w:ind w:firstLineChars="100" w:firstLine="321"/>
        <w:rPr>
          <w:rFonts w:asciiTheme="minorEastAsia" w:hAnsiTheme="minorEastAsia"/>
          <w:b/>
          <w:color w:val="00B0F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查余额，交话费，买理财，</w:t>
      </w:r>
      <w:r w:rsidR="003830DE" w:rsidRPr="00032740">
        <w:rPr>
          <w:rFonts w:asciiTheme="minorEastAsia" w:hAnsiTheme="minorEastAsia" w:hint="eastAsia"/>
          <w:b/>
          <w:color w:val="E36C0A" w:themeColor="accent6" w:themeShade="BF"/>
          <w:sz w:val="44"/>
          <w:szCs w:val="44"/>
        </w:rPr>
        <w:t>跨行转账</w:t>
      </w:r>
      <w:r w:rsidR="00B476FD" w:rsidRPr="00032740">
        <w:rPr>
          <w:rFonts w:asciiTheme="minorEastAsia" w:hAnsiTheme="minorEastAsia" w:hint="eastAsia"/>
          <w:b/>
          <w:color w:val="E36C0A" w:themeColor="accent6" w:themeShade="BF"/>
          <w:sz w:val="44"/>
          <w:szCs w:val="44"/>
        </w:rPr>
        <w:t>免费</w:t>
      </w:r>
      <w:r w:rsidR="00B472C2" w:rsidRPr="00032740">
        <w:rPr>
          <w:rFonts w:asciiTheme="minorEastAsia" w:hAnsiTheme="minorEastAsia" w:hint="eastAsia"/>
          <w:b/>
          <w:color w:val="E36C0A" w:themeColor="accent6" w:themeShade="BF"/>
          <w:sz w:val="44"/>
          <w:szCs w:val="44"/>
        </w:rPr>
        <w:t>！</w:t>
      </w:r>
      <w:r w:rsidR="00B472C2" w:rsidRPr="00E06924">
        <w:rPr>
          <w:rFonts w:asciiTheme="minorEastAsia" w:hAnsiTheme="minorEastAsia"/>
          <w:b/>
          <w:color w:val="00B0F0"/>
          <w:sz w:val="32"/>
          <w:szCs w:val="32"/>
        </w:rPr>
        <w:t xml:space="preserve"> </w:t>
      </w:r>
    </w:p>
    <w:p w:rsidR="00B476FD" w:rsidRDefault="00B476FD" w:rsidP="00B476FD">
      <w:pPr>
        <w:ind w:firstLineChars="100" w:firstLine="482"/>
        <w:rPr>
          <w:rFonts w:asciiTheme="minorEastAsia" w:hAnsiTheme="minorEastAsia"/>
          <w:b/>
          <w:color w:val="00B0F0"/>
          <w:sz w:val="48"/>
          <w:szCs w:val="48"/>
        </w:rPr>
      </w:pPr>
    </w:p>
    <w:p w:rsidR="00B476FD" w:rsidRPr="00B476FD" w:rsidRDefault="00B97374" w:rsidP="00B476FD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color w:val="00B0F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B0F0"/>
          <w:sz w:val="36"/>
          <w:szCs w:val="36"/>
        </w:rPr>
        <w:lastRenderedPageBreak/>
        <w:t>中行信用卡</w:t>
      </w:r>
      <w:r w:rsidR="00B476FD" w:rsidRPr="00B476FD">
        <w:rPr>
          <w:rFonts w:ascii="微软雅黑" w:eastAsia="微软雅黑" w:hAnsi="微软雅黑" w:hint="eastAsia"/>
          <w:b/>
          <w:color w:val="00B0F0"/>
          <w:sz w:val="36"/>
          <w:szCs w:val="36"/>
        </w:rPr>
        <w:t>特惠服务</w:t>
      </w:r>
    </w:p>
    <w:p w:rsidR="00B80BB8" w:rsidRPr="000858A2" w:rsidRDefault="005236BD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1、</w:t>
      </w:r>
      <w:r w:rsidR="00733546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必胜</w:t>
      </w:r>
      <w:proofErr w:type="gramStart"/>
      <w:r w:rsidR="00733546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客消费150元立减</w:t>
      </w:r>
      <w:proofErr w:type="gramEnd"/>
      <w:r w:rsidR="00733546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50元！</w:t>
      </w:r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 xml:space="preserve"> </w:t>
      </w:r>
    </w:p>
    <w:p w:rsidR="00B87689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2</w:t>
      </w:r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、面包新语指定蛋糕5元购！</w:t>
      </w:r>
    </w:p>
    <w:p w:rsidR="00B97374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3</w:t>
      </w:r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、金麦粒刷中行</w:t>
      </w:r>
      <w:proofErr w:type="gramStart"/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卡满30元立减</w:t>
      </w:r>
      <w:proofErr w:type="gramEnd"/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12元！</w:t>
      </w:r>
    </w:p>
    <w:p w:rsidR="00B97374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4</w:t>
      </w:r>
      <w:r w:rsidR="00B97374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、开发区国立汽服</w:t>
      </w:r>
      <w:r w:rsidR="008A0FBE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、华哥国立汽服、</w:t>
      </w:r>
      <w:proofErr w:type="gramStart"/>
      <w:r w:rsidR="008A0FBE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速洁洗车</w:t>
      </w:r>
      <w:proofErr w:type="gramEnd"/>
      <w:r w:rsidR="008A0FBE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行10元洗车！</w:t>
      </w:r>
    </w:p>
    <w:p w:rsidR="008A0FBE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5</w:t>
      </w:r>
      <w:r w:rsidR="008A0FBE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、103电影公园、好莱坞影院10元观影！</w:t>
      </w:r>
    </w:p>
    <w:p w:rsidR="008A0FBE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6</w:t>
      </w:r>
      <w:r w:rsidR="008A0FBE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、金绿萝酒店</w:t>
      </w:r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、刘一手火锅、西域明珠大酒店消费</w:t>
      </w:r>
      <w:proofErr w:type="gramStart"/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100元立减50元</w:t>
      </w:r>
      <w:proofErr w:type="gramEnd"/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！</w:t>
      </w:r>
    </w:p>
    <w:p w:rsidR="001323A0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7</w:t>
      </w:r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、恒</w:t>
      </w:r>
      <w:r w:rsidR="00BD2017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和</w:t>
      </w:r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酒店游泳馆25元游泳！</w:t>
      </w:r>
    </w:p>
    <w:p w:rsidR="001323A0" w:rsidRPr="000858A2" w:rsidRDefault="00E723F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36"/>
          <w:szCs w:val="36"/>
        </w:rPr>
      </w:pPr>
      <w:r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8</w:t>
      </w:r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、</w:t>
      </w:r>
      <w:r w:rsidR="00151783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 xml:space="preserve"> </w:t>
      </w:r>
      <w:proofErr w:type="gramStart"/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时代太</w:t>
      </w:r>
      <w:r w:rsidR="003C7393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百</w:t>
      </w:r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购物</w:t>
      </w:r>
      <w:proofErr w:type="gramEnd"/>
      <w:r w:rsidR="001323A0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累计</w:t>
      </w:r>
      <w:r w:rsidR="003C7393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800</w:t>
      </w:r>
      <w:r w:rsidR="00151783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元/</w:t>
      </w:r>
      <w:r w:rsidR="003C7393" w:rsidRPr="000858A2">
        <w:rPr>
          <w:rFonts w:asciiTheme="minorEastAsia" w:hAnsiTheme="minorEastAsia" w:hint="eastAsia"/>
          <w:b/>
          <w:color w:val="00B050"/>
          <w:sz w:val="36"/>
          <w:szCs w:val="36"/>
        </w:rPr>
        <w:t>1500元赠精美礼物！</w:t>
      </w:r>
    </w:p>
    <w:p w:rsidR="003C7393" w:rsidRPr="000858A2" w:rsidRDefault="009A37D3" w:rsidP="00B476FD">
      <w:pPr>
        <w:pStyle w:val="a4"/>
        <w:ind w:left="420" w:firstLineChars="0" w:firstLine="0"/>
        <w:rPr>
          <w:rFonts w:asciiTheme="minorEastAsia" w:hAnsiTheme="minorEastAsia"/>
          <w:b/>
          <w:color w:val="00B050"/>
          <w:sz w:val="28"/>
          <w:szCs w:val="28"/>
        </w:rPr>
      </w:pPr>
      <w:r w:rsidRPr="000858A2">
        <w:rPr>
          <w:rFonts w:asciiTheme="minorEastAsia" w:hAnsiTheme="minorEastAsia" w:hint="eastAsia"/>
          <w:b/>
          <w:color w:val="00B050"/>
          <w:sz w:val="28"/>
          <w:szCs w:val="28"/>
        </w:rPr>
        <w:t>（以上活动最迟截止时间2018年3月31日，先到先得）</w:t>
      </w:r>
      <w:bookmarkStart w:id="0" w:name="_GoBack"/>
      <w:bookmarkEnd w:id="0"/>
    </w:p>
    <w:p w:rsidR="009A37D3" w:rsidRPr="00B97374" w:rsidRDefault="009A37D3" w:rsidP="00B476FD">
      <w:pPr>
        <w:pStyle w:val="a4"/>
        <w:ind w:left="420" w:firstLineChars="0" w:firstLine="0"/>
        <w:rPr>
          <w:rFonts w:asciiTheme="minorEastAsia" w:hAnsiTheme="minorEastAsia"/>
          <w:b/>
          <w:color w:val="E36C0A" w:themeColor="accent6" w:themeShade="BF"/>
          <w:sz w:val="36"/>
          <w:szCs w:val="36"/>
        </w:rPr>
      </w:pPr>
    </w:p>
    <w:p w:rsidR="006C1EA4" w:rsidRDefault="006C701C" w:rsidP="004E0B6C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以上具体内容请电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询</w:t>
      </w:r>
      <w:proofErr w:type="gramEnd"/>
      <w:r w:rsidR="006C1EA4">
        <w:rPr>
          <w:rFonts w:asciiTheme="minorEastAsia" w:hAnsiTheme="minorEastAsia" w:hint="eastAsia"/>
          <w:b/>
          <w:sz w:val="28"/>
          <w:szCs w:val="28"/>
        </w:rPr>
        <w:t>中国银行</w:t>
      </w:r>
      <w:r w:rsidR="00B80BB8" w:rsidRPr="00B80BB8">
        <w:rPr>
          <w:rFonts w:asciiTheme="minorEastAsia" w:hAnsiTheme="minorEastAsia" w:hint="eastAsia"/>
          <w:b/>
          <w:sz w:val="28"/>
          <w:szCs w:val="28"/>
        </w:rPr>
        <w:t>专属服务网点</w:t>
      </w:r>
      <w:r w:rsidR="00E97C9B">
        <w:rPr>
          <w:rFonts w:asciiTheme="minorEastAsia" w:hAnsiTheme="minorEastAsia" w:hint="eastAsia"/>
          <w:b/>
          <w:sz w:val="28"/>
          <w:szCs w:val="28"/>
        </w:rPr>
        <w:t>，或来我行柜台咨询</w:t>
      </w:r>
      <w:r w:rsidR="00B80BB8" w:rsidRPr="00B80BB8">
        <w:rPr>
          <w:rFonts w:asciiTheme="minorEastAsia" w:hAnsiTheme="minorEastAsia" w:hint="eastAsia"/>
          <w:b/>
          <w:sz w:val="28"/>
          <w:szCs w:val="28"/>
        </w:rPr>
        <w:t>：</w:t>
      </w:r>
    </w:p>
    <w:p w:rsidR="006C1EA4" w:rsidRDefault="00B80BB8" w:rsidP="006C1EA4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B80BB8">
        <w:rPr>
          <w:rFonts w:asciiTheme="minorEastAsia" w:hAnsiTheme="minorEastAsia" w:hint="eastAsia"/>
          <w:b/>
          <w:sz w:val="28"/>
          <w:szCs w:val="28"/>
        </w:rPr>
        <w:t>石河子大学支行</w:t>
      </w:r>
      <w:r w:rsidR="003507C6">
        <w:rPr>
          <w:rFonts w:asciiTheme="minorEastAsia" w:hAnsiTheme="minorEastAsia" w:hint="eastAsia"/>
          <w:b/>
          <w:sz w:val="28"/>
          <w:szCs w:val="28"/>
        </w:rPr>
        <w:t>：</w:t>
      </w:r>
      <w:r w:rsidRPr="00B80BB8">
        <w:rPr>
          <w:rFonts w:asciiTheme="minorEastAsia" w:hAnsiTheme="minorEastAsia" w:hint="eastAsia"/>
          <w:b/>
          <w:sz w:val="28"/>
          <w:szCs w:val="28"/>
        </w:rPr>
        <w:t>0993-2022704</w:t>
      </w:r>
      <w:r w:rsidR="005E236C">
        <w:rPr>
          <w:rFonts w:asciiTheme="minorEastAsia" w:hAnsiTheme="minorEastAsia" w:hint="eastAsia"/>
          <w:b/>
          <w:sz w:val="28"/>
          <w:szCs w:val="28"/>
        </w:rPr>
        <w:t>，</w:t>
      </w:r>
    </w:p>
    <w:p w:rsidR="00BA575E" w:rsidRPr="00B80BB8" w:rsidRDefault="003507C6" w:rsidP="006C1EA4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</w:t>
      </w:r>
      <w:r w:rsidR="00B97374">
        <w:rPr>
          <w:rFonts w:asciiTheme="minorEastAsia" w:hAnsiTheme="minorEastAsia" w:hint="eastAsia"/>
          <w:b/>
          <w:sz w:val="28"/>
          <w:szCs w:val="28"/>
        </w:rPr>
        <w:t>玉新</w:t>
      </w:r>
      <w:r w:rsidR="004220E5">
        <w:rPr>
          <w:rFonts w:asciiTheme="minorEastAsia" w:hAnsiTheme="minorEastAsia" w:hint="eastAsia"/>
          <w:b/>
          <w:sz w:val="28"/>
          <w:szCs w:val="28"/>
        </w:rPr>
        <w:t>行长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="000820B1">
        <w:rPr>
          <w:rFonts w:asciiTheme="minorEastAsia" w:hAnsiTheme="minorEastAsia" w:hint="eastAsia"/>
          <w:b/>
          <w:sz w:val="28"/>
          <w:szCs w:val="28"/>
        </w:rPr>
        <w:t>1860993</w:t>
      </w:r>
      <w:r>
        <w:rPr>
          <w:rFonts w:asciiTheme="minorEastAsia" w:hAnsiTheme="minorEastAsia" w:hint="eastAsia"/>
          <w:b/>
          <w:sz w:val="28"/>
          <w:szCs w:val="28"/>
        </w:rPr>
        <w:t>1366</w:t>
      </w:r>
      <w:r w:rsidR="006C1EA4">
        <w:rPr>
          <w:rFonts w:asciiTheme="minorEastAsia" w:hAnsiTheme="minorEastAsia" w:hint="eastAsia"/>
          <w:b/>
          <w:sz w:val="28"/>
          <w:szCs w:val="28"/>
        </w:rPr>
        <w:t>，</w:t>
      </w:r>
      <w:r w:rsidR="00BA575E">
        <w:rPr>
          <w:rFonts w:asciiTheme="minorEastAsia" w:hAnsiTheme="minorEastAsia" w:hint="eastAsia"/>
          <w:b/>
          <w:sz w:val="28"/>
          <w:szCs w:val="28"/>
        </w:rPr>
        <w:t>郭</w:t>
      </w:r>
      <w:r w:rsidR="00B97374">
        <w:rPr>
          <w:rFonts w:asciiTheme="minorEastAsia" w:hAnsiTheme="minorEastAsia" w:hint="eastAsia"/>
          <w:b/>
          <w:sz w:val="28"/>
          <w:szCs w:val="28"/>
        </w:rPr>
        <w:t>伟</w:t>
      </w:r>
      <w:r w:rsidR="00BA575E">
        <w:rPr>
          <w:rFonts w:asciiTheme="minorEastAsia" w:hAnsiTheme="minorEastAsia" w:hint="eastAsia"/>
          <w:b/>
          <w:sz w:val="28"/>
          <w:szCs w:val="28"/>
        </w:rPr>
        <w:t>经理：18509930928</w:t>
      </w:r>
    </w:p>
    <w:p w:rsidR="00B80BB8" w:rsidRDefault="00B80BB8" w:rsidP="004E0B6C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B80BB8">
        <w:rPr>
          <w:rFonts w:asciiTheme="minorEastAsia" w:hAnsiTheme="minorEastAsia" w:hint="eastAsia"/>
          <w:b/>
          <w:sz w:val="28"/>
          <w:szCs w:val="28"/>
        </w:rPr>
        <w:t>开发区支行</w:t>
      </w:r>
      <w:r w:rsidR="006C1EA4">
        <w:rPr>
          <w:rFonts w:asciiTheme="minorEastAsia" w:hAnsiTheme="minorEastAsia" w:hint="eastAsia"/>
          <w:b/>
          <w:sz w:val="28"/>
          <w:szCs w:val="28"/>
        </w:rPr>
        <w:t>：</w:t>
      </w:r>
      <w:r w:rsidRPr="00B80BB8">
        <w:rPr>
          <w:rFonts w:asciiTheme="minorEastAsia" w:hAnsiTheme="minorEastAsia" w:hint="eastAsia"/>
          <w:b/>
          <w:sz w:val="28"/>
          <w:szCs w:val="28"/>
        </w:rPr>
        <w:t>0993-2620437</w:t>
      </w:r>
      <w:r w:rsidR="006C1EA4">
        <w:rPr>
          <w:rFonts w:asciiTheme="minorEastAsia" w:hAnsiTheme="minorEastAsia" w:hint="eastAsia"/>
          <w:b/>
          <w:sz w:val="28"/>
          <w:szCs w:val="28"/>
        </w:rPr>
        <w:t>；</w:t>
      </w:r>
    </w:p>
    <w:p w:rsidR="00B472C2" w:rsidRDefault="00B80BB8" w:rsidP="004E0B6C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B80BB8">
        <w:rPr>
          <w:rFonts w:asciiTheme="minorEastAsia" w:hAnsiTheme="minorEastAsia" w:hint="eastAsia"/>
          <w:b/>
          <w:sz w:val="28"/>
          <w:szCs w:val="28"/>
        </w:rPr>
        <w:t>友谊支行</w:t>
      </w:r>
      <w:r w:rsidR="006C1EA4">
        <w:rPr>
          <w:rFonts w:asciiTheme="minorEastAsia" w:hAnsiTheme="minorEastAsia" w:hint="eastAsia"/>
          <w:b/>
          <w:sz w:val="28"/>
          <w:szCs w:val="28"/>
        </w:rPr>
        <w:t>：</w:t>
      </w:r>
      <w:r w:rsidRPr="00B80BB8">
        <w:rPr>
          <w:rFonts w:asciiTheme="minorEastAsia" w:hAnsiTheme="minorEastAsia" w:hint="eastAsia"/>
          <w:b/>
          <w:sz w:val="28"/>
          <w:szCs w:val="28"/>
        </w:rPr>
        <w:t>0993-2063725</w:t>
      </w:r>
      <w:r w:rsidR="00E0692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C1EA4">
        <w:rPr>
          <w:rFonts w:asciiTheme="minorEastAsia" w:hAnsiTheme="minorEastAsia" w:hint="eastAsia"/>
          <w:b/>
          <w:sz w:val="28"/>
          <w:szCs w:val="28"/>
        </w:rPr>
        <w:t xml:space="preserve">            </w:t>
      </w:r>
    </w:p>
    <w:p w:rsidR="00151783" w:rsidRDefault="00151783" w:rsidP="004E0B6C">
      <w:pPr>
        <w:pStyle w:val="a4"/>
        <w:ind w:left="420" w:firstLineChars="0" w:firstLine="0"/>
        <w:rPr>
          <w:rFonts w:asciiTheme="minorEastAsia" w:hAnsiTheme="minorEastAsia"/>
          <w:b/>
          <w:sz w:val="36"/>
          <w:szCs w:val="36"/>
        </w:rPr>
      </w:pPr>
    </w:p>
    <w:p w:rsidR="00B50713" w:rsidRPr="00884288" w:rsidRDefault="00B50713" w:rsidP="007B2A57">
      <w:pPr>
        <w:pStyle w:val="a4"/>
        <w:ind w:leftChars="200" w:left="420" w:firstLineChars="100" w:firstLine="321"/>
        <w:rPr>
          <w:rFonts w:asciiTheme="minorEastAsia" w:hAnsiTheme="minorEastAsia"/>
          <w:b/>
          <w:sz w:val="32"/>
          <w:szCs w:val="32"/>
        </w:rPr>
      </w:pPr>
      <w:r w:rsidRPr="00884288">
        <w:rPr>
          <w:rFonts w:asciiTheme="minorEastAsia" w:hAnsiTheme="minorEastAsia" w:hint="eastAsia"/>
          <w:b/>
          <w:sz w:val="32"/>
          <w:szCs w:val="32"/>
        </w:rPr>
        <w:t>中国银行全球门户网站：</w:t>
      </w:r>
      <w:hyperlink r:id="rId10" w:history="1">
        <w:r w:rsidR="00E90750" w:rsidRPr="00884288">
          <w:rPr>
            <w:rStyle w:val="a6"/>
            <w:rFonts w:asciiTheme="minorEastAsia" w:hAnsiTheme="minorEastAsia"/>
            <w:b/>
            <w:sz w:val="32"/>
            <w:szCs w:val="32"/>
            <w:u w:val="none"/>
          </w:rPr>
          <w:t>http://www.boc.cn/</w:t>
        </w:r>
      </w:hyperlink>
    </w:p>
    <w:p w:rsidR="00B54086" w:rsidRPr="00427655" w:rsidRDefault="00B50713" w:rsidP="00BB0BBB">
      <w:pPr>
        <w:pStyle w:val="a5"/>
        <w:spacing w:before="0" w:beforeAutospacing="0" w:after="0" w:afterAutospacing="0"/>
        <w:ind w:firstLineChars="100" w:firstLine="720"/>
        <w:rPr>
          <w:rFonts w:asciiTheme="minorEastAsia" w:eastAsiaTheme="minorEastAsia" w:hAnsiTheme="minorEastAsia"/>
          <w:b/>
          <w:sz w:val="36"/>
          <w:szCs w:val="36"/>
        </w:rPr>
      </w:pPr>
      <w:r w:rsidRPr="00884288">
        <w:rPr>
          <w:rFonts w:ascii="微软雅黑" w:eastAsia="微软雅黑" w:hAnsi="微软雅黑" w:cstheme="minorBidi" w:hint="eastAsia"/>
          <w:b/>
          <w:bCs/>
          <w:color w:val="31849B" w:themeColor="accent5" w:themeShade="BF"/>
          <w:kern w:val="24"/>
          <w:sz w:val="72"/>
          <w:szCs w:val="72"/>
        </w:rPr>
        <w:t>百年中行    值得托付</w:t>
      </w:r>
    </w:p>
    <w:sectPr w:rsidR="00B54086" w:rsidRPr="0042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didas Unit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pt;height:20pt;visibility:visible;mso-wrap-style:square" o:bullet="t">
        <v:imagedata r:id="rId1" o:title=""/>
      </v:shape>
    </w:pict>
  </w:numPicBullet>
  <w:numPicBullet w:numPicBulletId="1">
    <w:pict>
      <v:shape id="_x0000_i1035" type="#_x0000_t75" style="width:19pt;height:17pt;visibility:visible;mso-wrap-style:square" o:bullet="t">
        <v:imagedata r:id="rId2" o:title=""/>
      </v:shape>
    </w:pict>
  </w:numPicBullet>
  <w:abstractNum w:abstractNumId="0">
    <w:nsid w:val="04542D05"/>
    <w:multiLevelType w:val="hybridMultilevel"/>
    <w:tmpl w:val="996E841C"/>
    <w:lvl w:ilvl="0" w:tplc="C0A2BD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BE213E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5821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E0C3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88B9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34ACF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FC495E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9072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FF255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F262507"/>
    <w:multiLevelType w:val="hybridMultilevel"/>
    <w:tmpl w:val="6E5C4C5A"/>
    <w:lvl w:ilvl="0" w:tplc="0C04774E">
      <w:start w:val="1"/>
      <w:numFmt w:val="decimal"/>
      <w:lvlText w:val="%1、"/>
      <w:lvlJc w:val="left"/>
      <w:pPr>
        <w:ind w:left="14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2">
    <w:nsid w:val="2B8C5178"/>
    <w:multiLevelType w:val="hybridMultilevel"/>
    <w:tmpl w:val="4C1422F6"/>
    <w:lvl w:ilvl="0" w:tplc="A80A30D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A2AC1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7E877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65AD9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401D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C0874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A46AA9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E2E8B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5AB2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8"/>
    <w:rsid w:val="0000631B"/>
    <w:rsid w:val="00006807"/>
    <w:rsid w:val="000209FA"/>
    <w:rsid w:val="00032740"/>
    <w:rsid w:val="000609A9"/>
    <w:rsid w:val="00064693"/>
    <w:rsid w:val="00071D41"/>
    <w:rsid w:val="000820B1"/>
    <w:rsid w:val="000858A2"/>
    <w:rsid w:val="000A1C1B"/>
    <w:rsid w:val="000A22DC"/>
    <w:rsid w:val="000B2F45"/>
    <w:rsid w:val="000C5C0B"/>
    <w:rsid w:val="000E40E1"/>
    <w:rsid w:val="000E4288"/>
    <w:rsid w:val="0010489A"/>
    <w:rsid w:val="001323A0"/>
    <w:rsid w:val="00151783"/>
    <w:rsid w:val="001841CD"/>
    <w:rsid w:val="00190B97"/>
    <w:rsid w:val="001C66FC"/>
    <w:rsid w:val="001D2300"/>
    <w:rsid w:val="001F1AE3"/>
    <w:rsid w:val="00212F89"/>
    <w:rsid w:val="00224A7C"/>
    <w:rsid w:val="002565C8"/>
    <w:rsid w:val="002875CC"/>
    <w:rsid w:val="00296C0C"/>
    <w:rsid w:val="002A4A56"/>
    <w:rsid w:val="002D0EBA"/>
    <w:rsid w:val="002D7493"/>
    <w:rsid w:val="002E7723"/>
    <w:rsid w:val="00323137"/>
    <w:rsid w:val="00323279"/>
    <w:rsid w:val="00342ACE"/>
    <w:rsid w:val="003507C6"/>
    <w:rsid w:val="00364179"/>
    <w:rsid w:val="003830DE"/>
    <w:rsid w:val="0038600D"/>
    <w:rsid w:val="00390614"/>
    <w:rsid w:val="003C7393"/>
    <w:rsid w:val="003D647E"/>
    <w:rsid w:val="003E2ABA"/>
    <w:rsid w:val="003E4923"/>
    <w:rsid w:val="00402A4F"/>
    <w:rsid w:val="004220E5"/>
    <w:rsid w:val="00422FE6"/>
    <w:rsid w:val="00427655"/>
    <w:rsid w:val="00446261"/>
    <w:rsid w:val="0045507F"/>
    <w:rsid w:val="00466894"/>
    <w:rsid w:val="004741DA"/>
    <w:rsid w:val="004B2CC5"/>
    <w:rsid w:val="004D2E0D"/>
    <w:rsid w:val="004E0B6C"/>
    <w:rsid w:val="004F4B15"/>
    <w:rsid w:val="005236BD"/>
    <w:rsid w:val="00531ED3"/>
    <w:rsid w:val="00537649"/>
    <w:rsid w:val="005A040B"/>
    <w:rsid w:val="005E236C"/>
    <w:rsid w:val="005F0B17"/>
    <w:rsid w:val="005F351D"/>
    <w:rsid w:val="0063025F"/>
    <w:rsid w:val="00635BFF"/>
    <w:rsid w:val="006540AA"/>
    <w:rsid w:val="00660FE6"/>
    <w:rsid w:val="00671F87"/>
    <w:rsid w:val="006842C2"/>
    <w:rsid w:val="00684656"/>
    <w:rsid w:val="00687EA7"/>
    <w:rsid w:val="006C1EA4"/>
    <w:rsid w:val="006C28B2"/>
    <w:rsid w:val="006C701C"/>
    <w:rsid w:val="006D5E9D"/>
    <w:rsid w:val="006D72E5"/>
    <w:rsid w:val="006F199B"/>
    <w:rsid w:val="00733546"/>
    <w:rsid w:val="00736945"/>
    <w:rsid w:val="007426FA"/>
    <w:rsid w:val="007510DF"/>
    <w:rsid w:val="007844B1"/>
    <w:rsid w:val="00785E1B"/>
    <w:rsid w:val="007B2A57"/>
    <w:rsid w:val="008001A1"/>
    <w:rsid w:val="008172D2"/>
    <w:rsid w:val="008260DE"/>
    <w:rsid w:val="00884288"/>
    <w:rsid w:val="008A0FBE"/>
    <w:rsid w:val="008B3EDF"/>
    <w:rsid w:val="008E38CE"/>
    <w:rsid w:val="009023B6"/>
    <w:rsid w:val="009032B3"/>
    <w:rsid w:val="00912F88"/>
    <w:rsid w:val="0092191B"/>
    <w:rsid w:val="00966E35"/>
    <w:rsid w:val="00976319"/>
    <w:rsid w:val="0098556B"/>
    <w:rsid w:val="009A37D3"/>
    <w:rsid w:val="009E3E4F"/>
    <w:rsid w:val="00A06D48"/>
    <w:rsid w:val="00A2081D"/>
    <w:rsid w:val="00A44591"/>
    <w:rsid w:val="00A55DAB"/>
    <w:rsid w:val="00A805E6"/>
    <w:rsid w:val="00A87D1B"/>
    <w:rsid w:val="00A90016"/>
    <w:rsid w:val="00AC0275"/>
    <w:rsid w:val="00AC659F"/>
    <w:rsid w:val="00AD45EE"/>
    <w:rsid w:val="00AE64AC"/>
    <w:rsid w:val="00B36B7F"/>
    <w:rsid w:val="00B419F8"/>
    <w:rsid w:val="00B472C2"/>
    <w:rsid w:val="00B476FD"/>
    <w:rsid w:val="00B50713"/>
    <w:rsid w:val="00B54086"/>
    <w:rsid w:val="00B80BB8"/>
    <w:rsid w:val="00B87689"/>
    <w:rsid w:val="00B97374"/>
    <w:rsid w:val="00BA3F7E"/>
    <w:rsid w:val="00BA575E"/>
    <w:rsid w:val="00BB0BBB"/>
    <w:rsid w:val="00BC0780"/>
    <w:rsid w:val="00BC3905"/>
    <w:rsid w:val="00BD153F"/>
    <w:rsid w:val="00BD2017"/>
    <w:rsid w:val="00C21C88"/>
    <w:rsid w:val="00C77D5F"/>
    <w:rsid w:val="00C87AFB"/>
    <w:rsid w:val="00CB41A0"/>
    <w:rsid w:val="00CE0566"/>
    <w:rsid w:val="00CF5CF8"/>
    <w:rsid w:val="00D03DA9"/>
    <w:rsid w:val="00D0461C"/>
    <w:rsid w:val="00D06804"/>
    <w:rsid w:val="00D21F51"/>
    <w:rsid w:val="00D24BA6"/>
    <w:rsid w:val="00D436E7"/>
    <w:rsid w:val="00D46F5E"/>
    <w:rsid w:val="00DA5EE2"/>
    <w:rsid w:val="00DD33FA"/>
    <w:rsid w:val="00DE19B7"/>
    <w:rsid w:val="00DF074A"/>
    <w:rsid w:val="00E06924"/>
    <w:rsid w:val="00E071D4"/>
    <w:rsid w:val="00E32165"/>
    <w:rsid w:val="00E34824"/>
    <w:rsid w:val="00E62867"/>
    <w:rsid w:val="00E723F3"/>
    <w:rsid w:val="00E90750"/>
    <w:rsid w:val="00E95939"/>
    <w:rsid w:val="00E97C9B"/>
    <w:rsid w:val="00EA4268"/>
    <w:rsid w:val="00ED61C2"/>
    <w:rsid w:val="00EE425F"/>
    <w:rsid w:val="00F15603"/>
    <w:rsid w:val="00F43CE4"/>
    <w:rsid w:val="00F50B07"/>
    <w:rsid w:val="00F54589"/>
    <w:rsid w:val="00F62016"/>
    <w:rsid w:val="00F86043"/>
    <w:rsid w:val="00FA26D9"/>
    <w:rsid w:val="00FD5D6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1CD"/>
    <w:rPr>
      <w:sz w:val="18"/>
      <w:szCs w:val="18"/>
    </w:rPr>
  </w:style>
  <w:style w:type="paragraph" w:styleId="a4">
    <w:name w:val="List Paragraph"/>
    <w:basedOn w:val="a"/>
    <w:uiPriority w:val="34"/>
    <w:qFormat/>
    <w:rsid w:val="004E0B6C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3E2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90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1CD"/>
    <w:rPr>
      <w:sz w:val="18"/>
      <w:szCs w:val="18"/>
    </w:rPr>
  </w:style>
  <w:style w:type="paragraph" w:styleId="a4">
    <w:name w:val="List Paragraph"/>
    <w:basedOn w:val="a"/>
    <w:uiPriority w:val="34"/>
    <w:qFormat/>
    <w:rsid w:val="004E0B6C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3E2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90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c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熊洁</dc:creator>
  <cp:keywords/>
  <dc:description/>
  <cp:lastModifiedBy>熊洁</cp:lastModifiedBy>
  <cp:revision>185</cp:revision>
  <cp:lastPrinted>2017-12-12T11:40:00Z</cp:lastPrinted>
  <dcterms:created xsi:type="dcterms:W3CDTF">2017-12-06T07:58:00Z</dcterms:created>
  <dcterms:modified xsi:type="dcterms:W3CDTF">2017-12-12T11:46:00Z</dcterms:modified>
</cp:coreProperties>
</file>